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9F" w:rsidRDefault="0077529F" w:rsidP="0077529F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дошкольное образовательное учреждение</w:t>
      </w:r>
    </w:p>
    <w:p w:rsidR="0077529F" w:rsidRDefault="0077529F" w:rsidP="0077529F">
      <w:pPr>
        <w:jc w:val="center"/>
        <w:rPr>
          <w:sz w:val="28"/>
          <w:szCs w:val="28"/>
        </w:rPr>
      </w:pPr>
      <w:r>
        <w:rPr>
          <w:sz w:val="28"/>
          <w:szCs w:val="28"/>
        </w:rPr>
        <w:t>«Детский сад №26» г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ениногорска</w:t>
      </w:r>
    </w:p>
    <w:p w:rsidR="0077529F" w:rsidRDefault="0077529F" w:rsidP="0077529F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Лениногорского муниципального района</w:t>
      </w:r>
    </w:p>
    <w:p w:rsidR="0077529F" w:rsidRDefault="0077529F" w:rsidP="0077529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77529F" w:rsidRDefault="0077529F" w:rsidP="0077529F">
      <w:pPr>
        <w:jc w:val="center"/>
        <w:rPr>
          <w:sz w:val="28"/>
          <w:szCs w:val="28"/>
        </w:rPr>
      </w:pPr>
    </w:p>
    <w:p w:rsidR="0077529F" w:rsidRDefault="0077529F" w:rsidP="0077529F">
      <w:pPr>
        <w:jc w:val="center"/>
        <w:rPr>
          <w:sz w:val="28"/>
          <w:szCs w:val="28"/>
        </w:rPr>
      </w:pPr>
    </w:p>
    <w:p w:rsidR="0077529F" w:rsidRDefault="0077529F" w:rsidP="0077529F">
      <w:pPr>
        <w:jc w:val="center"/>
        <w:rPr>
          <w:sz w:val="28"/>
          <w:szCs w:val="28"/>
        </w:rPr>
      </w:pPr>
    </w:p>
    <w:p w:rsidR="0077529F" w:rsidRDefault="0077529F" w:rsidP="0077529F">
      <w:pPr>
        <w:jc w:val="center"/>
        <w:rPr>
          <w:sz w:val="28"/>
          <w:szCs w:val="28"/>
        </w:rPr>
      </w:pPr>
    </w:p>
    <w:p w:rsidR="0077529F" w:rsidRDefault="0077529F" w:rsidP="0077529F">
      <w:pPr>
        <w:jc w:val="center"/>
        <w:rPr>
          <w:sz w:val="28"/>
          <w:szCs w:val="28"/>
        </w:rPr>
      </w:pPr>
    </w:p>
    <w:p w:rsidR="0077529F" w:rsidRDefault="0077529F" w:rsidP="0077529F">
      <w:pPr>
        <w:jc w:val="center"/>
        <w:rPr>
          <w:sz w:val="28"/>
          <w:szCs w:val="28"/>
        </w:rPr>
      </w:pPr>
    </w:p>
    <w:p w:rsidR="0077529F" w:rsidRDefault="0077529F" w:rsidP="0077529F">
      <w:pPr>
        <w:jc w:val="center"/>
        <w:rPr>
          <w:sz w:val="28"/>
          <w:szCs w:val="28"/>
        </w:rPr>
      </w:pPr>
    </w:p>
    <w:p w:rsidR="0077529F" w:rsidRDefault="0077529F" w:rsidP="0077529F">
      <w:pPr>
        <w:jc w:val="center"/>
        <w:rPr>
          <w:sz w:val="28"/>
          <w:szCs w:val="28"/>
        </w:rPr>
      </w:pPr>
    </w:p>
    <w:p w:rsidR="0077529F" w:rsidRDefault="0077529F" w:rsidP="0077529F">
      <w:pPr>
        <w:jc w:val="center"/>
        <w:rPr>
          <w:b/>
          <w:sz w:val="36"/>
          <w:szCs w:val="36"/>
        </w:rPr>
      </w:pPr>
      <w:r w:rsidRPr="0077529F">
        <w:rPr>
          <w:b/>
          <w:sz w:val="36"/>
          <w:szCs w:val="36"/>
        </w:rPr>
        <w:t>Семинар-практикум</w:t>
      </w:r>
    </w:p>
    <w:p w:rsidR="0077529F" w:rsidRDefault="0077529F" w:rsidP="0077529F">
      <w:pPr>
        <w:jc w:val="center"/>
        <w:rPr>
          <w:b/>
          <w:sz w:val="36"/>
          <w:szCs w:val="36"/>
        </w:rPr>
      </w:pPr>
    </w:p>
    <w:p w:rsidR="0077529F" w:rsidRDefault="0077529F" w:rsidP="0077529F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Методика выявления уровня </w:t>
      </w:r>
    </w:p>
    <w:p w:rsidR="0077529F" w:rsidRPr="0077529F" w:rsidRDefault="0077529F" w:rsidP="0077529F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речевого развития детей старшего возраста</w:t>
      </w: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tabs>
          <w:tab w:val="left" w:pos="7434"/>
        </w:tabs>
        <w:jc w:val="right"/>
        <w:rPr>
          <w:sz w:val="28"/>
          <w:szCs w:val="28"/>
        </w:rPr>
      </w:pPr>
      <w:r>
        <w:rPr>
          <w:sz w:val="24"/>
          <w:szCs w:val="24"/>
        </w:rPr>
        <w:tab/>
      </w:r>
      <w:r w:rsidRPr="0077529F">
        <w:rPr>
          <w:sz w:val="28"/>
          <w:szCs w:val="28"/>
        </w:rPr>
        <w:t>Ст</w:t>
      </w:r>
      <w:proofErr w:type="gramStart"/>
      <w:r w:rsidRPr="0077529F">
        <w:rPr>
          <w:sz w:val="28"/>
          <w:szCs w:val="28"/>
        </w:rPr>
        <w:t>.в</w:t>
      </w:r>
      <w:proofErr w:type="gramEnd"/>
      <w:r w:rsidRPr="0077529F">
        <w:rPr>
          <w:sz w:val="28"/>
          <w:szCs w:val="28"/>
        </w:rPr>
        <w:t>оспитатель</w:t>
      </w:r>
    </w:p>
    <w:p w:rsidR="0077529F" w:rsidRPr="0077529F" w:rsidRDefault="0077529F" w:rsidP="0077529F">
      <w:pPr>
        <w:tabs>
          <w:tab w:val="left" w:pos="7434"/>
        </w:tabs>
        <w:jc w:val="right"/>
        <w:rPr>
          <w:sz w:val="28"/>
          <w:szCs w:val="28"/>
        </w:rPr>
      </w:pPr>
      <w:proofErr w:type="spellStart"/>
      <w:r w:rsidRPr="0077529F">
        <w:rPr>
          <w:sz w:val="28"/>
          <w:szCs w:val="28"/>
        </w:rPr>
        <w:t>Бабникова</w:t>
      </w:r>
      <w:proofErr w:type="spellEnd"/>
      <w:r w:rsidRPr="0077529F">
        <w:rPr>
          <w:sz w:val="28"/>
          <w:szCs w:val="28"/>
        </w:rPr>
        <w:t xml:space="preserve"> Г.В.</w:t>
      </w:r>
    </w:p>
    <w:p w:rsidR="0077529F" w:rsidRPr="0077529F" w:rsidRDefault="0077529F" w:rsidP="0077529F">
      <w:pPr>
        <w:jc w:val="both"/>
        <w:rPr>
          <w:sz w:val="28"/>
          <w:szCs w:val="28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Default="0077529F" w:rsidP="0077529F">
      <w:pPr>
        <w:jc w:val="center"/>
        <w:rPr>
          <w:sz w:val="24"/>
          <w:szCs w:val="24"/>
        </w:rPr>
      </w:pPr>
      <w:r>
        <w:rPr>
          <w:sz w:val="24"/>
          <w:szCs w:val="24"/>
        </w:rPr>
        <w:t>Ноябрь 2011</w:t>
      </w:r>
    </w:p>
    <w:p w:rsid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Итак, вашему вниманию предлагается методика обследования. Предлагаемые задания позволяют выявить успешность усвоения ребенком программных задач по развитию речи и степень владения лексической, грамматической, фонетической стороной речи и ее связностью при построении разных типов высказываний. Выявляется умение выполнить задание по каждой речевой задаче.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Словарная работа – понимание смысловой стороны слова: определение значения слова, подбор синонимов, антонимов и ассоциаций к многозначным словам разных частей речи, выявление точности словоупотребления в рассуждениях и повествовательных высказываниях.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Грамматика – понимание понятий "слово", "словосочетание", "предложение"; согласование существительных и прилагательных в родительном падеже множественного числа; образование новых слов с заданной основой; определение смысловой структуры предложения; составление предложений разных типов.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proofErr w:type="gramStart"/>
      <w:r w:rsidRPr="0077529F">
        <w:rPr>
          <w:sz w:val="24"/>
          <w:szCs w:val="24"/>
        </w:rPr>
        <w:t xml:space="preserve">Фонетика – понимание терминов "звук", "слог", звуковой анализ слова, звуковое оформление высказывания: темп речи, дикция, владение голосом, интонация законченности предложения и высказывания, плавность изложения текста, его интонационный рисунок, выразительность речи. </w:t>
      </w:r>
      <w:proofErr w:type="gramEnd"/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Связная речь – построение связных высказываний разных типов – рассуждения, повествования; умение структурно выстраивать текст, развивать сюжет по серии картин, соединять части высказывания разными способами связей грамматически правильно и точно.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В целом весь блок заданий выявляет ориентировку дошкольников в языковой действительности, умение дифференцировать понятия "звук", "слог", "слово", "предложение", "текст". Кроме того, выявляется и умение понимать инструкцию и выполнять ее в соответствии с заданием.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Методика выявления уровня речевого развития старших дошкольников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Ты знаешь много слов. Назови любые слова.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Сейчас мы с тобой поиграем в слова. Я тебе скажу свое слово, а ты мне свое.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proofErr w:type="gramStart"/>
      <w:r w:rsidRPr="0077529F">
        <w:rPr>
          <w:sz w:val="24"/>
          <w:szCs w:val="24"/>
        </w:rPr>
        <w:t>и</w:t>
      </w:r>
      <w:proofErr w:type="gramEnd"/>
      <w:r w:rsidRPr="0077529F">
        <w:rPr>
          <w:sz w:val="24"/>
          <w:szCs w:val="24"/>
        </w:rPr>
        <w:t>гла, звонок, молния;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легкий, острый, глубокий.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идти, падать, бежать.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Объясни, почему ты к слову "игла" подобрал слово "….".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Придумай предложение со словами "большой - громадный, секрет - загадка".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Подбери слова, противоположные по смыслу: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длинный, светлый, быстрый;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говорить, смеяться, спрашивать;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громко, много, легко.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Что значит слово… "шар"? "ручка"?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Назови, из каких звуков состоит слово "шар"? "ручка"? Какой первый звук? Второй? Третий? …Сколько слогов в слове "шар"? "ручка"?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Составь предложение со словом "шар", со словом "ручка".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Какое первое слово? Второе? Третье?…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У меня один красный шар, а у тебя много чего? (красных шаров). На поляне растет одна белая береза, а в роще много (белых берез). У меня одно зеленое яблоко, а у тебя много …зеленых яблок.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Снег, снеговик – какая общая часть слышится в этих словах? Какие еще слова образованы от слова "снег"? Лес, лесник - какая общая часть в этих словах? Назови другие слова, чтобы слышалась эта общая часть "лес".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Закончи предложения, когда я остановлюсь. "Гуляли </w:t>
      </w:r>
      <w:proofErr w:type="gramStart"/>
      <w:r w:rsidRPr="0077529F">
        <w:rPr>
          <w:sz w:val="24"/>
          <w:szCs w:val="24"/>
        </w:rPr>
        <w:t>зверята</w:t>
      </w:r>
      <w:proofErr w:type="gramEnd"/>
      <w:r w:rsidRPr="0077529F">
        <w:rPr>
          <w:sz w:val="24"/>
          <w:szCs w:val="24"/>
        </w:rPr>
        <w:t xml:space="preserve"> в лесу. Вдруг ежик закричал, потому что… Он остановился, чтобы… Зверята стали думать, как</w:t>
      </w:r>
      <w:proofErr w:type="gramStart"/>
      <w:r w:rsidRPr="0077529F">
        <w:rPr>
          <w:sz w:val="24"/>
          <w:szCs w:val="24"/>
        </w:rPr>
        <w:t>… К</w:t>
      </w:r>
      <w:proofErr w:type="gramEnd"/>
      <w:r w:rsidRPr="0077529F">
        <w:rPr>
          <w:sz w:val="24"/>
          <w:szCs w:val="24"/>
        </w:rPr>
        <w:t>огда наступил вечер…"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lastRenderedPageBreak/>
        <w:t>Разложи картинки, чтобы у тебя получился рассказ.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Составь рассказ по серии картин. Придумай интересное название своему рассказу.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Обследование выявляет, что в целом дети старших групп, которые собираются поступать в школу, показывают хороший уровень выполнения двух групп заданий. У отдельных детей расходятся оценки по развитию связной речи и владению лексической и грамматической сторонами речи, однако эти различия не существенны.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Обучение языку, развитие речи должно рассматриваться не только с сугубо лингвистической точки зрения (как овладение ребенком языковыми умениями - фонетическими, лексическими, грамматическими), но и в контексте развития общения детей друг с другом и </w:t>
      </w:r>
      <w:proofErr w:type="gramStart"/>
      <w:r w:rsidRPr="0077529F">
        <w:rPr>
          <w:sz w:val="24"/>
          <w:szCs w:val="24"/>
        </w:rPr>
        <w:t>со</w:t>
      </w:r>
      <w:proofErr w:type="gramEnd"/>
      <w:r w:rsidRPr="0077529F">
        <w:rPr>
          <w:sz w:val="24"/>
          <w:szCs w:val="24"/>
        </w:rPr>
        <w:t xml:space="preserve"> взрослым (как становление коммуникативных способностей). Поэтому существенной задачей речевого воспитания является формирование не только культуры речи, но и культуры общения.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Выделяются основные задачи педагогической работы по развития речи, каждой из которых соответствует определенный комплекс частных образовательных задач.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К числу первых принадлежат: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развитие связной речи;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развитие лексической стороны речи;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формирование грамматического строя речи;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развитие звуковой стороны речи;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развитие образной речи.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Кратко рассмотрим эти задачи.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Развитие связной речи. Решение этой задачи сопряжено с развитием двух форм речи - диалогической и монологической. При развитии диалогической речи особое внимание уделяется формированию у детей умения строить диалог (спрашивать, отвечать, объяснять и др.), пользуясь при этом разнообразными языковыми средствами в соответствии с ситуацией. Для этого используются беседы на самые разнообразные темы, касающиеся жизни ребенка в семье, в детском саду и т.д.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Именно в диалоге развивается умение выслушать собеседника, задать вопрос, ответить в зависимости от контекста. Все эти умения необходимы и для развития монологической речи детей.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Центральным моментом развития такой речи является обучение детей умению строить развернутое высказывание. Это предполагает формирование у них элементарных знаний о структуре текста (начало, середина, конец), представлений о связи между предложениями и структурными звеньями высказывания. Последнее составляет важное условие достижения связности речевого высказывания.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При обучении дошкольников построению связных текстов необходимо развивать умение раскрыть тему и основную мысль высказывания, озаглавить его.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Большую роль в организации связного высказывания играет интонация. Поэтому формирование умения правильно использовать интонацию отдельного предложения способствует оформлению структурного единства и смысловой законченности текста в целом.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Подпрограмма предусматривает обучение детей различным - по способу передачи информации или способу изложения - типам высказывания: описанию, повествованию, рассуждению.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Развитие лексической стороны речи. Работа над словом - исходной единицей языка - занимает одно из самых важных мест в общей системе работы по развитию речи.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lastRenderedPageBreak/>
        <w:t xml:space="preserve"> Овладение словарным составом родного языка - необходимое условие освоения его грамматического строя, развития связной монологической речи, воспитания звуковой стороны слова.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Работа над словом - </w:t>
      </w:r>
      <w:proofErr w:type="gramStart"/>
      <w:r w:rsidRPr="0077529F">
        <w:rPr>
          <w:sz w:val="24"/>
          <w:szCs w:val="24"/>
        </w:rPr>
        <w:t>это</w:t>
      </w:r>
      <w:proofErr w:type="gramEnd"/>
      <w:r w:rsidRPr="0077529F">
        <w:rPr>
          <w:sz w:val="24"/>
          <w:szCs w:val="24"/>
        </w:rPr>
        <w:t xml:space="preserve"> прежде всего работа по осмыслению его значения. Ребенка необходимо знакомить с разными значениями одного и того же слова, чтобы обеспечить семантически адекватное его использование, формирование обобщенного представления о слове. Развитое у ребенка умение употреблять слова и словосочетания сообразно контексту, речевой ситуации создает предпосылки для свободного и гибкого обращения с языковыми средствами при построении высказывания.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Конечно, словесные обозначения (наименования предметов) дети усваивают в ходе ознакомления с окружающей действительностью - как стихийного, так и специально организованного. Однако словарь дошкольников нуждается не только в количественном обогащении, но и в качественном совершенствовании. Для этого требуется особая педагогическая работа по уточнению значения слов, обучению семантически адекватному употреблению синонимов, антонимов, многозначных слов, развитию умения понимать переносные значения.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В развитии словаря дошкольников крайне важным является принцип объединения слов в тематические группы. Единицы языка связаны друг с другом. Совокупность слов, составляющих тематический ряд, образует семантическое поле, которое располагается вокруг ядра. </w:t>
      </w:r>
      <w:proofErr w:type="gramStart"/>
      <w:r w:rsidRPr="0077529F">
        <w:rPr>
          <w:sz w:val="24"/>
          <w:szCs w:val="24"/>
        </w:rPr>
        <w:t>Например, многозначное слово "игла" в значении "лист хвойного дерева" входит в семантическое поле: дерево - ствол - ветви - хвоя - зеленая - пушистая, растет - опадает; игла для шитья входит в другое семантическое поле: шить - зашивать - вышивать - платье - рубашка - узор - острая - тупая и т.д.</w:t>
      </w:r>
      <w:proofErr w:type="gramEnd"/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В процессе словарной работы (как и при решении других задач речевого воспитания) следует </w:t>
      </w:r>
      <w:proofErr w:type="gramStart"/>
      <w:r w:rsidRPr="0077529F">
        <w:rPr>
          <w:sz w:val="24"/>
          <w:szCs w:val="24"/>
        </w:rPr>
        <w:t>стремится</w:t>
      </w:r>
      <w:proofErr w:type="gramEnd"/>
      <w:r w:rsidRPr="0077529F">
        <w:rPr>
          <w:sz w:val="24"/>
          <w:szCs w:val="24"/>
        </w:rPr>
        <w:t xml:space="preserve"> к тому, чтобы речь ребенка приобретала такие качества, как точность, правильность, выразительность.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В конечном итоге необходимо выработать у детей умение отбирать для высказывания те лексические средства, которые адекватно отражают замысел говорящего.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Все названные выше аспекты лексической работы представлены в настоящей подпрограмме. Эта работа проводится в форме словесных, упражнений, выполнения творческих заданий.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Формирование грамматического строя речи. В процессе овладения речью ребенок приобретает умение образовывать и употреблять грамматические формы.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С учетом этого подпрограмма предусматривает специальную работу над морфологией (изменение слов по родам, числам, падежам), словообразованием (образование одного слова на базе другого с помощью особых средств), синтаксисом (построение простых и сложных предложений).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Морфологический строй речи дошкольников включает почти все грамматические формы (за исключением некоторых); он усложняется с возрастом детей. В детской речи наиболее велик удельный вес существительных и глаголов, однако ребенок все больше начинает употреблять другие части речи - прилагательные, местоимения, наречия, числительные и т.д.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При работе над существительными дети обучаются правильному употреблению падежных форм (особенно формы родительного падежа во множественном числе), знакомятся с разнообразными способами согласования существительного с прилагательными и глаголами. При работе над глаголами дети учатся употреблять их в форме 1-го, 2-го и 3-го лица единственного и множественного числа, </w:t>
      </w:r>
      <w:proofErr w:type="spellStart"/>
      <w:r w:rsidRPr="0077529F">
        <w:rPr>
          <w:sz w:val="24"/>
          <w:szCs w:val="24"/>
        </w:rPr>
        <w:t>си¬пользовать</w:t>
      </w:r>
      <w:proofErr w:type="spellEnd"/>
      <w:r w:rsidRPr="0077529F">
        <w:rPr>
          <w:sz w:val="24"/>
          <w:szCs w:val="24"/>
        </w:rPr>
        <w:t xml:space="preserve"> категорию рода, соотнося действие и предмет женского рода (девочка сказала), мужского рода (мальчик читал) или среднего рода (солнце сияло) с глаголами прошедшего времени. </w:t>
      </w:r>
      <w:r w:rsidRPr="0077529F">
        <w:rPr>
          <w:sz w:val="24"/>
          <w:szCs w:val="24"/>
        </w:rPr>
        <w:lastRenderedPageBreak/>
        <w:t xml:space="preserve">Детей </w:t>
      </w:r>
      <w:proofErr w:type="spellStart"/>
      <w:r w:rsidRPr="0077529F">
        <w:rPr>
          <w:sz w:val="24"/>
          <w:szCs w:val="24"/>
        </w:rPr>
        <w:t>под¬водят</w:t>
      </w:r>
      <w:proofErr w:type="spellEnd"/>
      <w:r w:rsidRPr="0077529F">
        <w:rPr>
          <w:sz w:val="24"/>
          <w:szCs w:val="24"/>
        </w:rPr>
        <w:t xml:space="preserve"> также к образованию повелительного наклонения глагола-действия, к которому кто-либо побуждает кого-либо (иди, беги, бежим, пусть бежит, идемте) и к образованию сослагательного наклонения - возможного или предполагаемого действия (играл бы, читал бы).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Владение разными категориями и формами глаголов необходимо детям для построения различных типов предложений.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proofErr w:type="gramStart"/>
      <w:r w:rsidRPr="0077529F">
        <w:rPr>
          <w:sz w:val="24"/>
          <w:szCs w:val="24"/>
        </w:rPr>
        <w:t>При работе над прилагательными детей знакомят с тем, как согласуются существительное и прилагательное в роде, числе, падеже, с полными и краткими прилагательными (веселый, весел, весела, веселы), со степенями сравнения прилагательных (добр - добрее, тихий - тише).</w:t>
      </w:r>
      <w:proofErr w:type="gramEnd"/>
      <w:r w:rsidRPr="0077529F">
        <w:rPr>
          <w:sz w:val="24"/>
          <w:szCs w:val="24"/>
        </w:rPr>
        <w:t xml:space="preserve"> Дети осваивают и различные способы словообразования. Так, у них формируется умение образовывать слово на базе другого однокоренного слова, которым оно мотивировано, с помощью аффиксов (окончаний, приставок, суффиксов) и др.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proofErr w:type="gramStart"/>
      <w:r w:rsidRPr="0077529F">
        <w:rPr>
          <w:sz w:val="24"/>
          <w:szCs w:val="24"/>
        </w:rPr>
        <w:t xml:space="preserve">Овладение разными способами словообразования помогает дошкольника правильно употреблять название детенышей животных (зайчонок, лисенок), предметов посуды (сахарница, </w:t>
      </w:r>
      <w:proofErr w:type="spellStart"/>
      <w:r w:rsidRPr="0077529F">
        <w:rPr>
          <w:sz w:val="24"/>
          <w:szCs w:val="24"/>
        </w:rPr>
        <w:t>конфетница</w:t>
      </w:r>
      <w:proofErr w:type="spellEnd"/>
      <w:r w:rsidRPr="0077529F">
        <w:rPr>
          <w:sz w:val="24"/>
          <w:szCs w:val="24"/>
        </w:rPr>
        <w:t>), направление действий (ехал - поехал - выехал) и т.п.</w:t>
      </w:r>
      <w:proofErr w:type="gramEnd"/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При работе над синтаксисом детей обучают способам соединения слов в словосочетания и предложения разных типов - простые и сложные. Формирование сложных синтаксических конструкций в высказываниях детей производится в "ситуации письменной речи", когда ребенок диктует, а взрослый записывает его текст.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Специальное внимание при обучении детей построению предложения уделяется упражнениям на употребление правильного порядка слов, на преодоление синтаксического </w:t>
      </w:r>
      <w:proofErr w:type="gramStart"/>
      <w:r w:rsidRPr="0077529F">
        <w:rPr>
          <w:sz w:val="24"/>
          <w:szCs w:val="24"/>
        </w:rPr>
        <w:t>монотонна</w:t>
      </w:r>
      <w:proofErr w:type="gramEnd"/>
      <w:r w:rsidRPr="0077529F">
        <w:rPr>
          <w:sz w:val="24"/>
          <w:szCs w:val="24"/>
        </w:rPr>
        <w:t xml:space="preserve"> (повторения однотипных конструкций), правильное согласование слов и др.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Наряду с этим у детей формируется элементарное представление о структуре предложения и о характере использования лексики в предложениях разных типов, умение осознанно пользоваться языковыми средствами (словами, словосочетаниями, предложениями) при передаче своих мыслей.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Развитие звуковой стороны речи. Овладевая звуковыми средствами языка, ребенок опирается на речевой слух (общую способность воспринимать фонологические средства языка).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proofErr w:type="gramStart"/>
      <w:r w:rsidRPr="0077529F">
        <w:rPr>
          <w:sz w:val="24"/>
          <w:szCs w:val="24"/>
        </w:rPr>
        <w:t>Линейные звуковые единицы (звук - слог - слово - фраза - текст) обладают самостоятельной протяженностью, следуют друг за другом.</w:t>
      </w:r>
      <w:proofErr w:type="gramEnd"/>
      <w:r w:rsidRPr="0077529F">
        <w:rPr>
          <w:sz w:val="24"/>
          <w:szCs w:val="24"/>
        </w:rPr>
        <w:t xml:space="preserve"> Одновременно с ними особенности звуковой стороны речи отражают просодические единицы: словесное ударение, интонация (мелодика речи, сила голоса, темп и тембр речи).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Практическое владение языком предполагает умение различать на слух и адекватно воспроизводить все звуковые единицы родного языка. Поэтому работа по формированию звукопроизношения у дошкольников должна </w:t>
      </w:r>
      <w:proofErr w:type="gramStart"/>
      <w:r w:rsidRPr="0077529F">
        <w:rPr>
          <w:sz w:val="24"/>
          <w:szCs w:val="24"/>
        </w:rPr>
        <w:t>проводится</w:t>
      </w:r>
      <w:proofErr w:type="gramEnd"/>
      <w:r w:rsidRPr="0077529F">
        <w:rPr>
          <w:sz w:val="24"/>
          <w:szCs w:val="24"/>
        </w:rPr>
        <w:t xml:space="preserve"> систематически.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Важными средствами звуковой выразительности речи являются тон, тембр, паузы, разные типы ударений.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Особый пласт образовательной работы связан с развитием у детей умения пользоваться интонацией - строить интонационный рисунок высказывания, передавая не только его значение, но и эмоциональный "заряд". Параллельно с этим осуществляется формирование умений использовать темп, громкость произношения в зависимости от ситуации, отчетливо произносить звуки, слова, фразы, предложения (дикция). Обращая внимание ребенка на интонацию, педагог развивает его </w:t>
      </w:r>
      <w:r w:rsidRPr="0077529F">
        <w:rPr>
          <w:sz w:val="24"/>
          <w:szCs w:val="24"/>
        </w:rPr>
        <w:lastRenderedPageBreak/>
        <w:t>речевой слух, чувство тембра и ритма, ощущение силы звука, что в дальнейшем оказывает влияние и на развитие музыкального слуха.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В целом, работая над звуковой стороной речи, ребенок осваивает умение "подчинять" высказывание целям и условиям коммуникации с учетом предмета и темы высказывания, особенностей слушателей. 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Развитие образной речи. Речь ребенка становится образной, непосредственной и живой в том случае, если у него воспитывается интерес к языковому богатству, развивается умение использовать при построении высказываний самые разнообразные выразительные средства. </w:t>
      </w:r>
      <w:proofErr w:type="gramStart"/>
      <w:r w:rsidRPr="0077529F">
        <w:rPr>
          <w:sz w:val="24"/>
          <w:szCs w:val="24"/>
        </w:rPr>
        <w:t>(Обратим внимание на парадокс: непосредственность тоже воспитывается!</w:t>
      </w:r>
      <w:proofErr w:type="gramEnd"/>
      <w:r w:rsidRPr="0077529F">
        <w:rPr>
          <w:sz w:val="24"/>
          <w:szCs w:val="24"/>
        </w:rPr>
        <w:t xml:space="preserve"> Причем - что еще более парадоксально - воспитывается в процессе овладения ребенком особыми средствами. </w:t>
      </w:r>
      <w:proofErr w:type="gramStart"/>
      <w:r w:rsidRPr="0077529F">
        <w:rPr>
          <w:sz w:val="24"/>
          <w:szCs w:val="24"/>
        </w:rPr>
        <w:t>Впрочем, в этом состоит своеобразие культурного развития человека.)</w:t>
      </w:r>
      <w:proofErr w:type="gramEnd"/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Важнейшие источники развития выразительности детской речи - это произведения художественной литературы и устного народного творчества, в том числе и малые фольклорные формы (пословицы, поговорки, загадки, </w:t>
      </w:r>
      <w:proofErr w:type="spellStart"/>
      <w:r w:rsidRPr="0077529F">
        <w:rPr>
          <w:sz w:val="24"/>
          <w:szCs w:val="24"/>
        </w:rPr>
        <w:t>потешки</w:t>
      </w:r>
      <w:proofErr w:type="spellEnd"/>
      <w:r w:rsidRPr="0077529F">
        <w:rPr>
          <w:sz w:val="24"/>
          <w:szCs w:val="24"/>
        </w:rPr>
        <w:t>, считалки, фразеологизмы). Подпрограмма определяет конкретные пути развития образной речи ребенка средствами литературных произведений разных жанров (сказки, рассказа, стихотворения) и малых фольклорных форм.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Развитие образности является существенным моментом речевого развития во всем его объеме.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 Так, лексическая сторона речи служит составной частью образности, т.к. анализ семантики способствует развитию умения употреблять точное по смыслу и выразительное слово или сочетание в соответствии с контекстом высказывания.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>Не менее значим грамматический аспект образности, поскольку используя разнообразные стилистические средства (порядок слов, построение разных типов предложений), ребенок оформляет свое высказывание грамматически правильно и одновременно выразительно. Фонетическая сторона связана со звуковым оформлением текста (интонационная выразительность, оптимально выбранный темп, дикция), что во многом обусловливает характер эмоционального воздействия на слушателей.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77529F" w:rsidRPr="0077529F" w:rsidRDefault="0077529F" w:rsidP="0077529F">
      <w:pPr>
        <w:jc w:val="both"/>
        <w:rPr>
          <w:sz w:val="24"/>
          <w:szCs w:val="24"/>
        </w:rPr>
      </w:pPr>
      <w:r w:rsidRPr="0077529F">
        <w:rPr>
          <w:sz w:val="24"/>
          <w:szCs w:val="24"/>
        </w:rPr>
        <w:t xml:space="preserve">Развитие всех сторон речи, взятой в аспекте ее образности, выступает фундаментальным условием развития самостоятельного словесного творчества, которое может проявляться у ребенка в сочинении сказок, рассказов, стихов, </w:t>
      </w:r>
      <w:proofErr w:type="spellStart"/>
      <w:r w:rsidRPr="0077529F">
        <w:rPr>
          <w:sz w:val="24"/>
          <w:szCs w:val="24"/>
        </w:rPr>
        <w:t>потешек</w:t>
      </w:r>
      <w:proofErr w:type="spellEnd"/>
      <w:r w:rsidRPr="0077529F">
        <w:rPr>
          <w:sz w:val="24"/>
          <w:szCs w:val="24"/>
        </w:rPr>
        <w:t>, загадок.</w:t>
      </w:r>
    </w:p>
    <w:p w:rsidR="0077529F" w:rsidRPr="0077529F" w:rsidRDefault="0077529F" w:rsidP="0077529F">
      <w:pPr>
        <w:jc w:val="both"/>
        <w:rPr>
          <w:sz w:val="24"/>
          <w:szCs w:val="24"/>
        </w:rPr>
      </w:pPr>
    </w:p>
    <w:p w:rsidR="00B92489" w:rsidRPr="0077529F" w:rsidRDefault="00B92489" w:rsidP="0077529F">
      <w:pPr>
        <w:jc w:val="both"/>
        <w:rPr>
          <w:sz w:val="24"/>
          <w:szCs w:val="24"/>
        </w:rPr>
      </w:pPr>
    </w:p>
    <w:sectPr w:rsidR="00B92489" w:rsidRPr="0077529F" w:rsidSect="0077529F">
      <w:pgSz w:w="11906" w:h="16838"/>
      <w:pgMar w:top="567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7529F"/>
    <w:rsid w:val="004B6D3F"/>
    <w:rsid w:val="0077529F"/>
    <w:rsid w:val="00B92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2268</Words>
  <Characters>12932</Characters>
  <Application>Microsoft Office Word</Application>
  <DocSecurity>0</DocSecurity>
  <Lines>107</Lines>
  <Paragraphs>30</Paragraphs>
  <ScaleCrop>false</ScaleCrop>
  <Company>Microsoft</Company>
  <LinksUpToDate>false</LinksUpToDate>
  <CharactersWithSpaces>15170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2011-11-18T05:50:00Z</cp:lastPrinted>
  <dcterms:created xsi:type="dcterms:W3CDTF">2011-11-18T05:46:00Z</dcterms:created>
  <dcterms:modified xsi:type="dcterms:W3CDTF">2011-11-18T05:52:00Z</dcterms:modified>
</cp:coreProperties>
</file>